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0" w:rsidRDefault="00264860" w:rsidP="008B6612">
      <w:pPr>
        <w:jc w:val="center"/>
      </w:pPr>
      <w:r>
        <w:t>UNIONE NAZIONALE AVVOCATI AMMINISTRATIVISTI</w:t>
      </w:r>
    </w:p>
    <w:p w:rsidR="00264860" w:rsidRDefault="00264860">
      <w:r>
        <w:t>PROPOSTA DI MODIFICA DELL’ART. 8, PRIMO PERIODO, DELLO STATUTO SOCIALE</w:t>
      </w:r>
    </w:p>
    <w:p w:rsidR="00264860" w:rsidRDefault="00264860"/>
    <w:p w:rsidR="00264860" w:rsidRDefault="00264860">
      <w:r>
        <w:t xml:space="preserve">ATTUALE FORMULAZIONE </w:t>
      </w:r>
      <w:r>
        <w:tab/>
      </w:r>
      <w:r>
        <w:tab/>
        <w:t xml:space="preserve">PROPOSTA DI MODIFICA </w:t>
      </w:r>
      <w:r w:rsidRPr="00F47436">
        <w:rPr>
          <w:b/>
        </w:rPr>
        <w:t>A</w:t>
      </w:r>
      <w:r>
        <w:tab/>
      </w:r>
      <w:r>
        <w:tab/>
        <w:t>PROPOSTA DI MODIFICA</w:t>
      </w:r>
      <w:r w:rsidRPr="00F47436">
        <w:rPr>
          <w:b/>
        </w:rPr>
        <w:t xml:space="preserve">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1"/>
        <w:gridCol w:w="3471"/>
        <w:gridCol w:w="2912"/>
      </w:tblGrid>
      <w:tr w:rsidR="00264860" w:rsidRPr="00A079FB" w:rsidTr="00A079FB">
        <w:tc>
          <w:tcPr>
            <w:tcW w:w="3471" w:type="dxa"/>
          </w:tcPr>
          <w:p w:rsidR="00264860" w:rsidRPr="00A079FB" w:rsidRDefault="00264860" w:rsidP="00A079FB">
            <w:pPr>
              <w:spacing w:after="0" w:line="240" w:lineRule="auto"/>
            </w:pPr>
            <w:r w:rsidRPr="00A079FB">
              <w:t>Il Consiglio direttivo è composto dal Presidente dell’Unione che ne è membro di diritto e da un numero di membri variabile da quattro a sei eletti tra i componenti dell’assemblea che abbiano il titolo di avvocato secondo la legge professionale italiana.</w:t>
            </w:r>
          </w:p>
        </w:tc>
        <w:tc>
          <w:tcPr>
            <w:tcW w:w="3471" w:type="dxa"/>
          </w:tcPr>
          <w:p w:rsidR="00264860" w:rsidRPr="00A079FB" w:rsidRDefault="00264860" w:rsidP="00A079FB">
            <w:pPr>
              <w:spacing w:after="0" w:line="240" w:lineRule="auto"/>
            </w:pPr>
            <w:r w:rsidRPr="00A079FB">
              <w:t xml:space="preserve">Il Consiglio direttivo è composto dal Presidente dell’Unione che ne è membro di diritto e da un numero di membri variabile da </w:t>
            </w:r>
            <w:r w:rsidRPr="00A079FB">
              <w:rPr>
                <w:b/>
              </w:rPr>
              <w:t>dieci a quattordici,</w:t>
            </w:r>
            <w:r w:rsidRPr="00A079FB">
              <w:t xml:space="preserve"> </w:t>
            </w:r>
            <w:bookmarkStart w:id="0" w:name="_GoBack"/>
            <w:bookmarkEnd w:id="0"/>
            <w:r w:rsidRPr="00A079FB">
              <w:rPr>
                <w:b/>
              </w:rPr>
              <w:t>preferibilmente eletti tra i componenti dell’assemblea</w:t>
            </w:r>
            <w:r w:rsidRPr="00A079FB">
              <w:t>,  che abbiano il titolo di avvocato secondo la legge professionale italiana.</w:t>
            </w:r>
          </w:p>
        </w:tc>
        <w:tc>
          <w:tcPr>
            <w:tcW w:w="2912" w:type="dxa"/>
          </w:tcPr>
          <w:p w:rsidR="00264860" w:rsidRPr="00A079FB" w:rsidRDefault="00264860" w:rsidP="00A079FB">
            <w:pPr>
              <w:spacing w:after="0" w:line="240" w:lineRule="auto"/>
            </w:pPr>
            <w:r w:rsidRPr="00A079FB">
              <w:t xml:space="preserve">Il Consiglio direttivo è composto dal Presidente dell’Unione che ne è membro di diritto e da un numero di membri variabile da </w:t>
            </w:r>
            <w:r w:rsidRPr="00A079FB">
              <w:rPr>
                <w:b/>
              </w:rPr>
              <w:t>dieci a quattordici</w:t>
            </w:r>
            <w:r w:rsidRPr="00A079FB">
              <w:t xml:space="preserve">  che abbiano il titolo di avvocato secondo la legge professionale italiana, </w:t>
            </w:r>
            <w:r w:rsidRPr="00A079FB">
              <w:rPr>
                <w:b/>
              </w:rPr>
              <w:t>assicurando l’equa distribuzione territoriale dei consiglieri.</w:t>
            </w:r>
          </w:p>
        </w:tc>
      </w:tr>
    </w:tbl>
    <w:p w:rsidR="00264860" w:rsidRDefault="00264860"/>
    <w:sectPr w:rsidR="00264860" w:rsidSect="003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612"/>
    <w:rsid w:val="001E6BE9"/>
    <w:rsid w:val="00264860"/>
    <w:rsid w:val="003C372C"/>
    <w:rsid w:val="00425FDB"/>
    <w:rsid w:val="00571059"/>
    <w:rsid w:val="006B7263"/>
    <w:rsid w:val="008B6612"/>
    <w:rsid w:val="009D7B95"/>
    <w:rsid w:val="00A079FB"/>
    <w:rsid w:val="00E00C30"/>
    <w:rsid w:val="00E223E8"/>
    <w:rsid w:val="00ED54EC"/>
    <w:rsid w:val="00F4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6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NAZIONALE AVVOCATI AMMINISTRATIVISTI</dc:title>
  <dc:subject/>
  <dc:creator>Umberto</dc:creator>
  <cp:keywords/>
  <dc:description/>
  <cp:lastModifiedBy>stefano</cp:lastModifiedBy>
  <cp:revision>2</cp:revision>
  <dcterms:created xsi:type="dcterms:W3CDTF">2016-07-05T09:58:00Z</dcterms:created>
  <dcterms:modified xsi:type="dcterms:W3CDTF">2016-07-05T09:58:00Z</dcterms:modified>
</cp:coreProperties>
</file>